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6084" w14:textId="77777777" w:rsidR="0082122B" w:rsidRDefault="0082122B" w:rsidP="0082122B">
      <w:r>
        <w:t>ОФИЦИАЛНИ ПРАВИЛА НА ПОТРЕБИТЕЛСКАТА ПРОМОЦИЯ</w:t>
      </w:r>
    </w:p>
    <w:p w14:paraId="16F17F8C" w14:textId="77777777" w:rsidR="0082122B" w:rsidRDefault="0082122B" w:rsidP="0082122B">
      <w:r>
        <w:t>„СПОРТЕН ПОДАРЪК ЗА ТЕБ“</w:t>
      </w:r>
    </w:p>
    <w:p w14:paraId="49B6DE4C" w14:textId="77777777" w:rsidR="0082122B" w:rsidRDefault="0082122B" w:rsidP="0082122B"/>
    <w:p w14:paraId="11AAF67C" w14:textId="57D416AD" w:rsidR="0082122B" w:rsidRDefault="0082122B" w:rsidP="0082122B">
      <w:r>
        <w:t>ЧАСТ 1. ОРГАНИЗАТОР НА ПРОМОЦИЯТА</w:t>
      </w:r>
    </w:p>
    <w:p w14:paraId="66BEB55B" w14:textId="77777777" w:rsidR="0082122B" w:rsidRDefault="0082122B" w:rsidP="0082122B">
      <w:r>
        <w:t>1.1 Промоцията „СПОРТЕН ПОДАРЪК ЗА ТЕБ“, наричана по-нататък „Промоцията“, се организира от КВС БЪЛГАРИЯ ЕООД, със седалище и адрес: София, бул. „Христофор Колумб“ 80, Астрал Бизнес Център, етаж 3, офис 3.3, наричано по-нататък „Организаторът“.</w:t>
      </w:r>
    </w:p>
    <w:p w14:paraId="3D405ABF" w14:textId="77777777" w:rsidR="0082122B" w:rsidRDefault="0082122B" w:rsidP="0082122B"/>
    <w:p w14:paraId="5F77345D" w14:textId="7E76DAB6" w:rsidR="0082122B" w:rsidRDefault="0082122B" w:rsidP="0082122B">
      <w:r>
        <w:t>ЧАСТ 2. ОФИЦИАЛНИ ПРАВИЛА</w:t>
      </w:r>
    </w:p>
    <w:p w14:paraId="32524689" w14:textId="30B17F97" w:rsidR="0082122B" w:rsidRDefault="0082122B" w:rsidP="0082122B">
      <w:r>
        <w:t>2.1 Участниците в Промоцията трябва да спазват условията и разпоредбите на правилата, описани по-долу, наричани по-нататък „Официални правила“.</w:t>
      </w:r>
    </w:p>
    <w:p w14:paraId="6416EF2C" w14:textId="5890DFAC" w:rsidR="0082122B" w:rsidRDefault="0082122B" w:rsidP="0082122B">
      <w:r>
        <w:t xml:space="preserve">2.2 Официалните правила се публикуват преди началото на Промоцията на уебсайта </w:t>
      </w:r>
      <w:hyperlink r:id="rId8" w:history="1">
        <w:r w:rsidRPr="0082122B">
          <w:rPr>
            <w:rStyle w:val="Hyperlink"/>
          </w:rPr>
          <w:t>www.kws.bg</w:t>
        </w:r>
      </w:hyperlink>
      <w:r>
        <w:t xml:space="preserve"> за целия период на Промоцията.</w:t>
      </w:r>
    </w:p>
    <w:p w14:paraId="2A575A3D" w14:textId="48E1B262" w:rsidR="0082122B" w:rsidRDefault="0082122B" w:rsidP="0082122B">
      <w:r>
        <w:t>2.3 Организаторът си запазва правото да изменя или допълва Официалните правила, като промените влизат в сила след публикуването им на www.kws.bg. За целите на участието участниците са обвързани с настоящите Официални правила и се съгласяват да спазват условията и сроковете на Промоцията.</w:t>
      </w:r>
    </w:p>
    <w:p w14:paraId="3B9A6D40" w14:textId="0D105B10" w:rsidR="00836297" w:rsidRDefault="0082122B" w:rsidP="0082122B">
      <w:r>
        <w:t xml:space="preserve">2.4 За целия период на Промоцията всички заинтересовани лица могат да задават въпроси относно Промоцията на </w:t>
      </w:r>
      <w:hyperlink r:id="rId9" w:history="1">
        <w:r w:rsidRPr="00B60CDF">
          <w:rPr>
            <w:rStyle w:val="Hyperlink"/>
          </w:rPr>
          <w:t>office-bg@kws.com</w:t>
        </w:r>
      </w:hyperlink>
      <w:r>
        <w:t>.</w:t>
      </w:r>
    </w:p>
    <w:p w14:paraId="27431D85" w14:textId="15853ED5" w:rsidR="0082122B" w:rsidRDefault="0082122B" w:rsidP="0082122B">
      <w:r>
        <w:t>ЧАСТ 3. ТЕРИТОРИЯ НА ПРОМОЦИЯТА</w:t>
      </w:r>
    </w:p>
    <w:p w14:paraId="54D0520E" w14:textId="77777777" w:rsidR="0082122B" w:rsidRDefault="0082122B" w:rsidP="0082122B">
      <w:r>
        <w:t>3.1 Промоцията е валидна на цялата територия на Република България за промоционалния период, посочен в Част 4 по-долу.</w:t>
      </w:r>
    </w:p>
    <w:p w14:paraId="56E8BBA6" w14:textId="77777777" w:rsidR="0082122B" w:rsidRDefault="0082122B" w:rsidP="0082122B"/>
    <w:p w14:paraId="2931D3D1" w14:textId="33C83411" w:rsidR="0082122B" w:rsidRDefault="0082122B" w:rsidP="0082122B">
      <w:r>
        <w:t>ЧАСТ 4. ПРОДЪЛЖИТЕЛНОСТ НА ПРОМОЦИЯТА</w:t>
      </w:r>
    </w:p>
    <w:p w14:paraId="7797C0C7" w14:textId="77777777" w:rsidR="0082122B" w:rsidRDefault="0082122B" w:rsidP="0082122B">
      <w:r>
        <w:t>4.1 Промоцията започва в 00:00 часа на 1 юни 2026 г. и продължава до 23:59 часа на 31 юли 2026 г.</w:t>
      </w:r>
    </w:p>
    <w:p w14:paraId="13CB99EB" w14:textId="77777777" w:rsidR="0082122B" w:rsidRDefault="0082122B" w:rsidP="0082122B"/>
    <w:p w14:paraId="18D40882" w14:textId="22823CFB" w:rsidR="0082122B" w:rsidRDefault="0082122B" w:rsidP="0082122B">
      <w:r>
        <w:t>ЧАСТ 5. ПРАВО НА УЧАСТИЕ</w:t>
      </w:r>
    </w:p>
    <w:p w14:paraId="3FA3EB51" w14:textId="07B59A66" w:rsidR="0082122B" w:rsidRDefault="0082122B" w:rsidP="0082122B">
      <w:r>
        <w:t xml:space="preserve">5.1 Право на участие има всеки земеделски производител, осъществяващ стопанска дейност в Република България, който е закупил, съгласно </w:t>
      </w:r>
      <w:r>
        <w:lastRenderedPageBreak/>
        <w:t>настоящите Официални правила, един или повече от продуктите на Организатора, участващи в настоящата Промоция, изброени по-долу.</w:t>
      </w:r>
    </w:p>
    <w:p w14:paraId="0E87670F" w14:textId="77777777" w:rsidR="0082122B" w:rsidRDefault="0082122B" w:rsidP="0082122B">
      <w:r>
        <w:t>5.2 Лица, които не са земеделски производители, не могат да участват, включително, но не само, дистрибутори, физически лица, които са потребители по смисъла на Закона за защита на потребителите, служители на Организатора и техните роднини, включително деца, родители, братя, сестри, съпрузи.</w:t>
      </w:r>
    </w:p>
    <w:p w14:paraId="7B895BC0" w14:textId="77777777" w:rsidR="0082122B" w:rsidRDefault="0082122B" w:rsidP="0082122B"/>
    <w:p w14:paraId="75E04633" w14:textId="5CF0E0F8" w:rsidR="0082122B" w:rsidRDefault="0082122B" w:rsidP="0082122B">
      <w:r>
        <w:t>ЧАСТ 6. УЧАСТВАЩИ ПРОДУКТИ</w:t>
      </w:r>
    </w:p>
    <w:p w14:paraId="37F20338" w14:textId="56C95F72" w:rsidR="0082122B" w:rsidRDefault="0082122B" w:rsidP="0082122B">
      <w:r>
        <w:t>6.1 Промоцията включва всички хибриди рапица на Организатора в следните размери на опаковките, наричани по-нататък „Участващи продукти“:</w:t>
      </w:r>
    </w:p>
    <w:p w14:paraId="5A725C60" w14:textId="77777777" w:rsidR="0082122B" w:rsidRDefault="0082122B" w:rsidP="0082122B">
      <w:r>
        <w:t>KWS DEMOS – чувал /1,5 милиона семена/</w:t>
      </w:r>
    </w:p>
    <w:p w14:paraId="704EB154" w14:textId="77777777" w:rsidR="0082122B" w:rsidRDefault="0082122B" w:rsidP="0082122B">
      <w:r>
        <w:t>KWS MIKADOS – чувал /1,5 милиона семена/</w:t>
      </w:r>
    </w:p>
    <w:p w14:paraId="15F5D748" w14:textId="77777777" w:rsidR="0082122B" w:rsidRDefault="0082122B" w:rsidP="0082122B">
      <w:r>
        <w:t>KWS ALCANTARA – чувал /1,5 милиона семена/</w:t>
      </w:r>
    </w:p>
    <w:p w14:paraId="1350B110" w14:textId="77777777" w:rsidR="0082122B" w:rsidRDefault="0082122B" w:rsidP="0082122B">
      <w:r>
        <w:t>KWS GRANOS – чувал /1,5 милиона семена/</w:t>
      </w:r>
    </w:p>
    <w:p w14:paraId="7954D66C" w14:textId="77777777" w:rsidR="0082122B" w:rsidRDefault="0082122B" w:rsidP="0082122B">
      <w:r>
        <w:t>KWS SAUROS CL – чувал /1,5 милиона семена/</w:t>
      </w:r>
    </w:p>
    <w:p w14:paraId="63711653" w14:textId="4824F792" w:rsidR="0082122B" w:rsidRPr="0082122B" w:rsidRDefault="0082122B" w:rsidP="0082122B">
      <w:r>
        <w:t>KWS KA</w:t>
      </w:r>
      <w:r>
        <w:rPr>
          <w:lang w:val="en-US"/>
        </w:rPr>
        <w:t>L</w:t>
      </w:r>
      <w:r>
        <w:t>INDO CL – чувал /1,5 милиона семена/</w:t>
      </w:r>
    </w:p>
    <w:p w14:paraId="566D0E8C" w14:textId="77777777" w:rsidR="0082122B" w:rsidRPr="0082122B" w:rsidRDefault="0082122B" w:rsidP="0082122B"/>
    <w:p w14:paraId="0EE458FB" w14:textId="30D3FB09" w:rsidR="0082122B" w:rsidRPr="00FD6D27" w:rsidRDefault="0082122B" w:rsidP="0082122B">
      <w:r>
        <w:t>ЧАСТ 7. ОПИСАНИЕ НА НАГРАДИТЕ</w:t>
      </w:r>
    </w:p>
    <w:p w14:paraId="693640CA" w14:textId="77777777" w:rsidR="0082122B" w:rsidRDefault="0082122B" w:rsidP="0082122B">
      <w:r>
        <w:t>7.1 Наградите, които могат да бъдат спечелени в промоцията, са както следва:</w:t>
      </w:r>
    </w:p>
    <w:p w14:paraId="61607AA5" w14:textId="27848CB5" w:rsidR="0082122B" w:rsidRDefault="0082122B" w:rsidP="0082122B">
      <w:r>
        <w:t>- Малка награда: минимум 20 торби – KWS футболна топка</w:t>
      </w:r>
    </w:p>
    <w:p w14:paraId="4D4DF00C" w14:textId="06EF2802" w:rsidR="0082122B" w:rsidRDefault="0082122B" w:rsidP="0082122B">
      <w:r>
        <w:t xml:space="preserve">- Голяма награда: минимум 50 торби – KWS спортни обувки </w:t>
      </w:r>
    </w:p>
    <w:p w14:paraId="36418E64" w14:textId="77777777" w:rsidR="0082122B" w:rsidRDefault="0082122B" w:rsidP="0082122B"/>
    <w:p w14:paraId="668949ED" w14:textId="13626042" w:rsidR="0082122B" w:rsidRDefault="0082122B" w:rsidP="0082122B">
      <w:r>
        <w:t>ЧАСТ 8. КЛАУЗА ЗА БОРБА С КОРУПЦИЯТА</w:t>
      </w:r>
    </w:p>
    <w:p w14:paraId="3BE5E449" w14:textId="266A147F" w:rsidR="0082122B" w:rsidRDefault="0082122B" w:rsidP="0082122B">
      <w:r>
        <w:t>8.1 Наградите, описани в Част 7, са промоционални артикули с ниска стойност, предназначени изключително за маркетингови цели. Те не са предназначени да повлияят неправомерно на решенията за покупка. Участниците носят отговорност да гарантират, че приемането на наградата е в съответствие с техните вътрешни политики за подаръци и съответствие.”</w:t>
      </w:r>
    </w:p>
    <w:p w14:paraId="57E25D58" w14:textId="4EA101EF" w:rsidR="0082122B" w:rsidRDefault="0082122B" w:rsidP="0082122B">
      <w:r>
        <w:t>ЧАСТ 8. МЕХАНИЗЪМ ЗА УЧАСТИЕ В ПРОМОЦИЯТА</w:t>
      </w:r>
    </w:p>
    <w:p w14:paraId="52A32926" w14:textId="47433E2F" w:rsidR="0082122B" w:rsidRDefault="0082122B" w:rsidP="0082122B">
      <w:r>
        <w:lastRenderedPageBreak/>
        <w:t>8.1 За да участват в промоцията за една от наградите, участниците трябва да закупят минималното изисквано количество торби от всеки участващ продукт.</w:t>
      </w:r>
    </w:p>
    <w:p w14:paraId="586E6B66" w14:textId="79B57CD1" w:rsidR="0082122B" w:rsidRDefault="0082122B" w:rsidP="0082122B">
      <w:r>
        <w:t>8.2 Минималният брой продукти, които участникът трябва да закупи, за да се включи за наградите, е:</w:t>
      </w:r>
    </w:p>
    <w:p w14:paraId="1F1B04AB" w14:textId="77777777" w:rsidR="0082122B" w:rsidRDefault="0082122B" w:rsidP="0082122B">
      <w:r>
        <w:t>а. За малката награда „Футболна топка KWS“ – 20 торби.</w:t>
      </w:r>
    </w:p>
    <w:p w14:paraId="057768A2" w14:textId="428265C5" w:rsidR="0082122B" w:rsidRDefault="0082122B" w:rsidP="0082122B">
      <w:r>
        <w:t>б. За голямата награда „Спортни обувки KWS“ – 50 торби.</w:t>
      </w:r>
    </w:p>
    <w:p w14:paraId="7F831E4E" w14:textId="1F871C8C" w:rsidR="0082122B" w:rsidRDefault="0082122B" w:rsidP="0082122B">
      <w:r>
        <w:t>8.3 Участниците трябва да попълнят и потвърдят поръчка във формата, изисквана от Организатора, до 31 юли 2026 г.</w:t>
      </w:r>
    </w:p>
    <w:p w14:paraId="68F90D66" w14:textId="1D5EE281" w:rsidR="0082122B" w:rsidRDefault="0082122B" w:rsidP="0082122B">
      <w:r>
        <w:t>8.4 Информацията за покупката подлежи на потвърждение чрез дистрибуторите на KWS.</w:t>
      </w:r>
    </w:p>
    <w:p w14:paraId="1EF0CDDB" w14:textId="60C98C9D" w:rsidR="0082122B" w:rsidRPr="00FC21D2" w:rsidRDefault="0082122B" w:rsidP="0082122B">
      <w:r>
        <w:t xml:space="preserve">8.5 </w:t>
      </w:r>
      <w:r w:rsidR="00FC21D2" w:rsidRPr="00FC21D2">
        <w:t>Един участник има право само на на един вид и един брой награда.</w:t>
      </w:r>
    </w:p>
    <w:p w14:paraId="4588255C" w14:textId="74A48E7A" w:rsidR="0082122B" w:rsidRDefault="0082122B" w:rsidP="0082122B">
      <w:r>
        <w:t>8.6 Участие извън периода на промоцията няма да бъде възможно.</w:t>
      </w:r>
    </w:p>
    <w:p w14:paraId="1CF2CE1C" w14:textId="67FAD561" w:rsidR="0082122B" w:rsidRDefault="0082122B" w:rsidP="0082122B">
      <w:r>
        <w:t>8.7 Действия, имащи за цел манипулиране на резултатите, са забранени; нарушителите могат да бъдат дисквалифицирани.</w:t>
      </w:r>
    </w:p>
    <w:p w14:paraId="2502D2CF" w14:textId="1CD8DC35" w:rsidR="0082122B" w:rsidRDefault="0082122B" w:rsidP="0082122B">
      <w:r>
        <w:t>8.8 Победители, които не отговарят на Официалните правила, могат да бъдат дисквалифицирани.</w:t>
      </w:r>
    </w:p>
    <w:p w14:paraId="016B2E3A" w14:textId="46849B4B" w:rsidR="0082122B" w:rsidRDefault="0082122B" w:rsidP="0082122B">
      <w:r>
        <w:t>8.9 Организаторът не носи отговорност за изгубени фактури.</w:t>
      </w:r>
    </w:p>
    <w:p w14:paraId="7BA2A206" w14:textId="4D312505" w:rsidR="0082122B" w:rsidRDefault="0082122B" w:rsidP="0082122B">
      <w:r w:rsidRPr="0082122B">
        <w:t>8.10 Участниците трябва да съхраняват всички фактури като доказателство за покупка.</w:t>
      </w:r>
    </w:p>
    <w:p w14:paraId="72119147" w14:textId="77777777" w:rsidR="0082122B" w:rsidRDefault="0082122B" w:rsidP="0082122B"/>
    <w:p w14:paraId="3CAB6BFE" w14:textId="26FF53D8" w:rsidR="0082122B" w:rsidRDefault="0082122B" w:rsidP="0082122B">
      <w:r>
        <w:t>ЧАСТ 9. ОБЯВЯВАНЕ, УТВЪРЖДАВАНЕ И ПОЛУЧАВАНЕ НА НАГРАДИТЕ</w:t>
      </w:r>
    </w:p>
    <w:p w14:paraId="0DD73242" w14:textId="2C405378" w:rsidR="0082122B" w:rsidRDefault="0082122B" w:rsidP="0082122B">
      <w:r>
        <w:t>9.1 Селскостопанският производител трябва да подаде заявление за награда, в което да посочи подробностите за покупката, и да приложи копие от фактурата.</w:t>
      </w:r>
    </w:p>
    <w:p w14:paraId="592FEA37" w14:textId="3ACEFFCE" w:rsidR="0082122B" w:rsidRDefault="0082122B" w:rsidP="0082122B">
      <w:r>
        <w:t>9.2 KWS проверява заявленията и доставя наградите в срок от един месец след приключване на регистрацията.</w:t>
      </w:r>
    </w:p>
    <w:p w14:paraId="128E9D36" w14:textId="75DE5028" w:rsidR="0082122B" w:rsidRDefault="0082122B" w:rsidP="0082122B">
      <w:r w:rsidRPr="00417FA1">
        <w:t xml:space="preserve">9.3 Наградите се доставят </w:t>
      </w:r>
      <w:r w:rsidR="00417FA1" w:rsidRPr="00417FA1">
        <w:t>от търговския представител</w:t>
      </w:r>
      <w:r w:rsidRPr="00417FA1">
        <w:t xml:space="preserve"> в срок от 30 календарни дни, в работни дни между 09:00 и 17:00 часа.</w:t>
      </w:r>
    </w:p>
    <w:p w14:paraId="0431D239" w14:textId="77777777" w:rsidR="0082122B" w:rsidRDefault="0082122B" w:rsidP="0082122B">
      <w:r>
        <w:t>9.4 Наградите не се доставят извън България.</w:t>
      </w:r>
    </w:p>
    <w:p w14:paraId="065A91A1" w14:textId="77777777" w:rsidR="0082122B" w:rsidRDefault="0082122B" w:rsidP="0082122B"/>
    <w:p w14:paraId="762D4AFF" w14:textId="36E8501B" w:rsidR="0082122B" w:rsidRDefault="0082122B" w:rsidP="0082122B">
      <w:r>
        <w:lastRenderedPageBreak/>
        <w:t>9.5 Организаторът не носи отговорност, ако наградата не може да бъде получена по вина на участника.</w:t>
      </w:r>
    </w:p>
    <w:p w14:paraId="42A31611" w14:textId="77777777" w:rsidR="0082122B" w:rsidRDefault="0082122B" w:rsidP="0082122B">
      <w:r>
        <w:t>9.6 Победителите трябва да представят документ за самоличност.</w:t>
      </w:r>
    </w:p>
    <w:p w14:paraId="059266B7" w14:textId="77777777" w:rsidR="0082122B" w:rsidRDefault="0082122B" w:rsidP="0082122B"/>
    <w:p w14:paraId="7E7EEC13" w14:textId="0955FAE5" w:rsidR="0082122B" w:rsidRDefault="0082122B" w:rsidP="0082122B">
      <w:r>
        <w:t>ЧАСТ 10. ОТГОВОРНОСТ</w:t>
      </w:r>
    </w:p>
    <w:p w14:paraId="6433DB3F" w14:textId="27C8A589" w:rsidR="0082122B" w:rsidRDefault="0082122B" w:rsidP="0082122B">
      <w:r>
        <w:t>10.1 Организаторът не носи отговорност, ако фактурата е регистрирана от неправилно лице.</w:t>
      </w:r>
    </w:p>
    <w:p w14:paraId="1D611233" w14:textId="57835335" w:rsidR="0082122B" w:rsidRDefault="0082122B" w:rsidP="0082122B">
      <w:r>
        <w:t>10.2 Организаторът не участва в спорове относно собствеността върху продукта.</w:t>
      </w:r>
    </w:p>
    <w:p w14:paraId="21F35BAA" w14:textId="641BFB4F" w:rsidR="0082122B" w:rsidRDefault="0082122B" w:rsidP="0082122B">
      <w:r>
        <w:t>10.3 Всички подадени заявки и фактури могат да бъдат проверени.</w:t>
      </w:r>
    </w:p>
    <w:p w14:paraId="5C36A0B2" w14:textId="2084E47C" w:rsidR="0082122B" w:rsidRDefault="0082122B" w:rsidP="0082122B">
      <w:r>
        <w:t>10.4 Организаторът не носи отговорност за качеството на наградите.</w:t>
      </w:r>
    </w:p>
    <w:p w14:paraId="75B622BE" w14:textId="253E3A45" w:rsidR="0082122B" w:rsidRDefault="0082122B" w:rsidP="0082122B">
      <w:r>
        <w:t>10.5 Организаторът не носи отговорност за форсмажорни обстоятелства или технически проблеми.</w:t>
      </w:r>
    </w:p>
    <w:p w14:paraId="6017E255" w14:textId="5F4E3F02" w:rsidR="0082122B" w:rsidRDefault="0082122B" w:rsidP="0082122B">
      <w:r>
        <w:t>10.6 Организаторът не носи отговорност за проблеми с уебсайта.</w:t>
      </w:r>
    </w:p>
    <w:p w14:paraId="5A25BBD7" w14:textId="4286E9ED" w:rsidR="0082122B" w:rsidRDefault="0082122B" w:rsidP="0082122B">
      <w:r>
        <w:t>10.7 Организаторът не гарантира непрекъсната или безгрешна регистрация.</w:t>
      </w:r>
    </w:p>
    <w:p w14:paraId="27E2B66B" w14:textId="1E2FB893" w:rsidR="0082122B" w:rsidRDefault="0082122B" w:rsidP="0082122B">
      <w:r>
        <w:t>ЧАСТ 11. ЗАБРАНА ЗА ЗАМЯНА ИЛИ ПРЕХВЪРЛЯНЕ НА НАГРАДИ. НЯМА ПАРИЧЕН ЕКВИВАЛЕНТ</w:t>
      </w:r>
    </w:p>
    <w:p w14:paraId="3F7CF326" w14:textId="77777777" w:rsidR="0082122B" w:rsidRDefault="0082122B" w:rsidP="0082122B">
      <w:r>
        <w:t>11.1 Наградите, присъдени в рамките на настоящата промоция, се предоставят строго и изключително с промоционална цел. Те не могат да бъдат заменяни, връщани, прехвърляни на друго лице или превръщани в парични средства или друга форма на компенсация.</w:t>
      </w:r>
    </w:p>
    <w:p w14:paraId="3788CF33" w14:textId="5374A609" w:rsidR="0082122B" w:rsidRDefault="0082122B" w:rsidP="0082122B">
      <w:r>
        <w:t>11.2 Наградите нямат паричен еквивалент и са със скромна стойност, предназначени единствено да стимулират участието. Посочената им стойност, където е приложимо, служи единствено за спазване на вътрешни и външни изисквания за прозрачност и не създава право на финансово възстановяване.</w:t>
      </w:r>
    </w:p>
    <w:p w14:paraId="16819B91" w14:textId="77777777" w:rsidR="0082122B" w:rsidRDefault="0082122B" w:rsidP="0082122B">
      <w:r>
        <w:t>11.3 Участниците приемат, че Организаторът не е длъжен да предоставя алтернативна награда или парично обезщетение в случай, че участник откаже или не може да получи присъдената награда.</w:t>
      </w:r>
    </w:p>
    <w:p w14:paraId="0B209324" w14:textId="77777777" w:rsidR="0082122B" w:rsidRDefault="0082122B" w:rsidP="0082122B"/>
    <w:p w14:paraId="12B2D780" w14:textId="77777777" w:rsidR="0082122B" w:rsidRDefault="0082122B" w:rsidP="0082122B">
      <w:r>
        <w:t>ЧАСТ 12. ЗАЩИТА НА ЛИЧНИТЕ ДАННИ</w:t>
      </w:r>
    </w:p>
    <w:p w14:paraId="7201F76E" w14:textId="77777777" w:rsidR="0082122B" w:rsidRDefault="0082122B" w:rsidP="0082122B"/>
    <w:p w14:paraId="507E1E10" w14:textId="77777777" w:rsidR="0082122B" w:rsidRDefault="0082122B" w:rsidP="0082122B">
      <w:r>
        <w:lastRenderedPageBreak/>
        <w:t>12.1 С участието си в Промоцията лицата предоставят доброволно своите лични данни и приемат, че тези данни са необходими за администрирането на Промоцията, включително за проверка на правото на участие, комуникация с участниците и доставка на наградите.</w:t>
      </w:r>
    </w:p>
    <w:p w14:paraId="11542342" w14:textId="77777777" w:rsidR="0082122B" w:rsidRDefault="0082122B" w:rsidP="0082122B">
      <w:r>
        <w:t>12.2 Организаторът действа като администратор на лични данни и обработва лични данни в съответствие с приложимото законодателство за защита на личните данни, включително Общия регламент за защита на данните (GDPR) и българското законодателство.</w:t>
      </w:r>
    </w:p>
    <w:p w14:paraId="4EC73F5E" w14:textId="20E60F50" w:rsidR="00D323CB" w:rsidRPr="00FC21D2" w:rsidRDefault="0082122B" w:rsidP="00D323CB">
      <w:r>
        <w:t>12.3 Организаторът няма да разкрива личните данни на участниците на трети страни, освен когато това е необходимо за администрирането на Промоцията (например куриерски фирми</w:t>
      </w:r>
      <w:r w:rsidRPr="0082122B">
        <w:t>).</w:t>
      </w:r>
    </w:p>
    <w:p w14:paraId="4E945B37" w14:textId="65B7E59D" w:rsidR="00D323CB" w:rsidRPr="00FC21D2" w:rsidRDefault="00D323CB" w:rsidP="00D323CB">
      <w:r w:rsidRPr="00FC21D2">
        <w:t>12.4 Личните данни на участниците могат да бъдат използвани за информационни и търговски цели – като изпращане на бюлетини, покани за събития или рекламни материали – само ако участникът е дал изрично съгласие за такава комуникация, в съответствие с приложимото законодателство.</w:t>
      </w:r>
    </w:p>
    <w:p w14:paraId="6985F4AF" w14:textId="1EC4BF0E" w:rsidR="00D323CB" w:rsidRPr="00FC21D2" w:rsidRDefault="00D323CB" w:rsidP="00D323CB">
      <w:r w:rsidRPr="00FC21D2">
        <w:t>12.5 Участниците имат право да поискат достъп до своите лични данни, както и коригиране, изтриване, ограничаване на обработката или възражение срещу обработката. Исканията се подават в писмен вид до Организатора на адреса, посочен в настоящите Правила.</w:t>
      </w:r>
    </w:p>
    <w:p w14:paraId="7F833E22" w14:textId="45A847C9" w:rsidR="00D323CB" w:rsidRPr="00FC21D2" w:rsidRDefault="00D323CB" w:rsidP="00D323CB">
      <w:r w:rsidRPr="00FC21D2">
        <w:t>12.6 Отказът да се предоставят личните данни, необходими за участие в Промоцията, прави невъзможно за Организатора да администрира участието или да достави наградите.</w:t>
      </w:r>
    </w:p>
    <w:p w14:paraId="13FBE58A" w14:textId="03CD28F8" w:rsidR="00D323CB" w:rsidRPr="00FC21D2" w:rsidRDefault="00D323CB" w:rsidP="00D323CB">
      <w:r w:rsidRPr="00FC21D2">
        <w:t>12.7 Личните данни, събрани за целите на Промоцията, ще се съхраняват само за периода, необходим за провеждането на Промоцията и спазването на приложимите правни задължения, след което те ще бъдат изтрити по сигурен начин.</w:t>
      </w:r>
    </w:p>
    <w:p w14:paraId="2FCC12F3" w14:textId="77777777" w:rsidR="0082122B" w:rsidRPr="00FD6D27" w:rsidRDefault="0082122B" w:rsidP="0082122B"/>
    <w:p w14:paraId="2B0B044B" w14:textId="64221510" w:rsidR="0082122B" w:rsidRDefault="0082122B" w:rsidP="0082122B">
      <w:r>
        <w:t>ЧАСТ 13. ПРЕКРАТЯВАНЕ НА ПРОМОЦИЯТА</w:t>
      </w:r>
    </w:p>
    <w:p w14:paraId="60B06FA9" w14:textId="77777777" w:rsidR="0082122B" w:rsidRDefault="0082122B" w:rsidP="0082122B">
      <w:r>
        <w:t>13.1 Организаторът има право да прекрати Промоцията в случай на злоупотреба, нарушаване на правилата или форсмажорни обстоятелства.</w:t>
      </w:r>
    </w:p>
    <w:p w14:paraId="6BB88BFF" w14:textId="77777777" w:rsidR="0082122B" w:rsidRDefault="0082122B" w:rsidP="0082122B"/>
    <w:p w14:paraId="1A5078E5" w14:textId="0A8EFDBA" w:rsidR="0082122B" w:rsidRDefault="0082122B" w:rsidP="0082122B">
      <w:r>
        <w:t>ЧАСТ 14. СПОРОВЕ</w:t>
      </w:r>
    </w:p>
    <w:p w14:paraId="264F2BF0" w14:textId="2AA8862A" w:rsidR="0082122B" w:rsidRPr="0082122B" w:rsidRDefault="0082122B" w:rsidP="0082122B">
      <w:r>
        <w:t xml:space="preserve">14.1 Всички спорове, възникнали от или свързани с настоящата промоция, се разрешават по мирен път. Ако не бъде постигнато споразумение, спорът се </w:t>
      </w:r>
      <w:r>
        <w:lastRenderedPageBreak/>
        <w:t>отнася до компетентния съд в София. Настоящата промоция се урежда от законите на Република България</w:t>
      </w:r>
    </w:p>
    <w:sectPr w:rsidR="0082122B" w:rsidRPr="00821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2B"/>
    <w:rsid w:val="001125FD"/>
    <w:rsid w:val="00417FA1"/>
    <w:rsid w:val="007A55CD"/>
    <w:rsid w:val="007D4C2A"/>
    <w:rsid w:val="0082122B"/>
    <w:rsid w:val="00836297"/>
    <w:rsid w:val="00C02C5B"/>
    <w:rsid w:val="00D323CB"/>
    <w:rsid w:val="00FC21D2"/>
    <w:rsid w:val="00FD6D27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C253"/>
  <w15:chartTrackingRefBased/>
  <w15:docId w15:val="{21559824-FAAD-4F7B-87A1-BC340E96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2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2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ws.com/bg/bg/produkti/zimna-rapitsa/onestepahead-%D0%B8-%D1%81%D0%BF%D0%BE%D1%80%D1%82%D0%B5%D0%BD-%D0%BF%D0%BE%D0%B4%D0%B0%D1%80%D1%8A%D0%BA-%D0%B7%D0%B0-%D1%82%D0%B5%D0%B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ffice-bg@k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b6eb5-0b11-4b62-9628-b1eb97d0d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451F45B621364F88569151C7E0BF13" ma:contentTypeVersion="15" ma:contentTypeDescription="Създаване на нов документ" ma:contentTypeScope="" ma:versionID="9d8f7f93e0ca939b5884912a687115fe">
  <xsd:schema xmlns:xsd="http://www.w3.org/2001/XMLSchema" xmlns:xs="http://www.w3.org/2001/XMLSchema" xmlns:p="http://schemas.microsoft.com/office/2006/metadata/properties" xmlns:ns2="bf2367b6-7660-430d-94b3-195b740fcbff" xmlns:ns3="5e0b6eb5-0b11-4b62-9628-b1eb97d0d1da" targetNamespace="http://schemas.microsoft.com/office/2006/metadata/properties" ma:root="true" ma:fieldsID="fcddfdd4dd108211a66ef46e2e1cd9ca" ns2:_="" ns3:_="">
    <xsd:import namespace="bf2367b6-7660-430d-94b3-195b740fcbff"/>
    <xsd:import namespace="5e0b6eb5-0b11-4b62-9628-b1eb97d0d1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67b6-7660-430d-94b3-195b740f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b6eb5-0b11-4b62-9628-b1eb97d0d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104340d0-f9c8-4673-b07a-7c8f07375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C877-6286-4153-8783-DFC105501553}">
  <ds:schemaRefs>
    <ds:schemaRef ds:uri="http://schemas.microsoft.com/office/2006/metadata/properties"/>
    <ds:schemaRef ds:uri="http://schemas.microsoft.com/office/infopath/2007/PartnerControls"/>
    <ds:schemaRef ds:uri="5e0b6eb5-0b11-4b62-9628-b1eb97d0d1da"/>
  </ds:schemaRefs>
</ds:datastoreItem>
</file>

<file path=customXml/itemProps2.xml><?xml version="1.0" encoding="utf-8"?>
<ds:datastoreItem xmlns:ds="http://schemas.openxmlformats.org/officeDocument/2006/customXml" ds:itemID="{0530BD0B-560C-474F-AAFD-CBBFA9E24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CDEFE-A3A9-429B-AFCD-66B8A05D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367b6-7660-430d-94b3-195b740fcbff"/>
    <ds:schemaRef ds:uri="5e0b6eb5-0b11-4b62-9628-b1eb97d0d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D2BF36-99C5-4B15-8BBA-904CDA1C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1243</Words>
  <Characters>7087</Characters>
  <Application>Microsoft Office Word</Application>
  <DocSecurity>0</DocSecurity>
  <Lines>59</Lines>
  <Paragraphs>16</Paragraphs>
  <ScaleCrop>false</ScaleCrop>
  <Company>KWS SAAT SE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Zaharieva, Velina (KW-BG, BGSO)</dc:creator>
  <cp:keywords/>
  <dc:description/>
  <cp:lastModifiedBy>Zaharieva, Velina (KW-BG, BGSO)</cp:lastModifiedBy>
  <cp:revision>5</cp:revision>
  <dcterms:created xsi:type="dcterms:W3CDTF">2026-05-07T15:01:00Z</dcterms:created>
  <dcterms:modified xsi:type="dcterms:W3CDTF">2026-05-18T14:49:00Z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0x01010017451F45B621364F88569151C7E0BF13</vt:lpwstr>
  </property>
  <property fmtid="{D5CDD505-2E9C-101B-9397-08002B2CF9AE}" pid="3" name="MediaServiceImageTags">
    <vt:lpwstr/>
  </property>
</Properties>
</file>